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FE" w:rsidRPr="00CB1D3E" w:rsidRDefault="000B41FE" w:rsidP="00CB1D3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320EFD" w:rsidRPr="00320EFD" w:rsidRDefault="000763EB" w:rsidP="00320EFD">
      <w:pPr>
        <w:pStyle w:val="ae"/>
        <w:shd w:val="clear" w:color="auto" w:fill="FFFFFF"/>
        <w:spacing w:before="0" w:beforeAutospacing="0"/>
        <w:rPr>
          <w:color w:val="333333"/>
          <w:sz w:val="28"/>
          <w:szCs w:val="28"/>
        </w:rPr>
      </w:pPr>
      <w:bookmarkStart w:id="0" w:name="_GoBack"/>
      <w:r>
        <w:rPr>
          <w:b/>
          <w:bCs/>
          <w:color w:val="333333"/>
          <w:sz w:val="28"/>
          <w:szCs w:val="28"/>
          <w:shd w:val="clear" w:color="auto" w:fill="FFFFFF"/>
        </w:rPr>
        <w:t xml:space="preserve">Тема: </w:t>
      </w:r>
      <w:r w:rsidR="00320EFD" w:rsidRPr="00320EFD">
        <w:rPr>
          <w:b/>
          <w:bCs/>
          <w:color w:val="333333"/>
          <w:sz w:val="28"/>
          <w:szCs w:val="28"/>
          <w:shd w:val="clear" w:color="auto" w:fill="FFFFFF"/>
        </w:rPr>
        <w:t>Усилено наказание за педофилию и укрывательство тяжких преступлений против детей</w:t>
      </w:r>
    </w:p>
    <w:bookmarkEnd w:id="0"/>
    <w:p w:rsidR="00320EFD" w:rsidRPr="00320EFD" w:rsidRDefault="00320EFD" w:rsidP="00320EFD">
      <w:pPr>
        <w:pStyle w:val="ae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320EFD">
        <w:rPr>
          <w:color w:val="333333"/>
          <w:sz w:val="28"/>
          <w:szCs w:val="28"/>
        </w:rPr>
        <w:t>Федеральным законом от 6 марта 2022 года № 38-ФЗ внесены изменения в Уголовный и Уголовно-процессуальный кодексы Российской Федерации.</w:t>
      </w:r>
    </w:p>
    <w:p w:rsidR="00320EFD" w:rsidRPr="00320EFD" w:rsidRDefault="00320EFD" w:rsidP="00320EFD">
      <w:pPr>
        <w:pStyle w:val="ae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320EFD">
        <w:rPr>
          <w:color w:val="333333"/>
          <w:sz w:val="28"/>
          <w:szCs w:val="28"/>
        </w:rPr>
        <w:t>Законом установлены дополнительные отягчающие обстоятельства: если преступление в отношении несовершеннолетнего (несовершеннолетней) совершено лицом, проживающим совместно с несовершеннолетним (несовершеннолетней), или лицом, на которое возложены обязанности по содержанию, воспитанию, обучению и (или) защите прав и законных интересов несовершеннолетнего (несовершеннолетней), либо иным лицом, осуществляющим трудовую деятельность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(ст. 63 УК РФ).</w:t>
      </w:r>
    </w:p>
    <w:p w:rsidR="00320EFD" w:rsidRPr="00320EFD" w:rsidRDefault="00320EFD" w:rsidP="00320EFD">
      <w:pPr>
        <w:pStyle w:val="ae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320EFD">
        <w:rPr>
          <w:color w:val="333333"/>
          <w:sz w:val="28"/>
          <w:szCs w:val="28"/>
        </w:rPr>
        <w:t>Также ужесточена ответственность за понуждение к действиям сексуального характера в отношении несовершеннолетнего (несовершеннолетней) (введена ч. 3 ст. 133 УК РФ) если оно совершено:</w:t>
      </w:r>
    </w:p>
    <w:p w:rsidR="00320EFD" w:rsidRPr="00320EFD" w:rsidRDefault="00320EFD" w:rsidP="00320EFD">
      <w:pPr>
        <w:pStyle w:val="ae"/>
        <w:shd w:val="clear" w:color="auto" w:fill="FFFFFF"/>
        <w:spacing w:before="0" w:beforeAutospacing="0"/>
        <w:contextualSpacing/>
        <w:jc w:val="both"/>
        <w:rPr>
          <w:color w:val="333333"/>
          <w:sz w:val="28"/>
          <w:szCs w:val="28"/>
        </w:rPr>
      </w:pPr>
      <w:r w:rsidRPr="00320EFD">
        <w:rPr>
          <w:color w:val="333333"/>
          <w:sz w:val="28"/>
          <w:szCs w:val="28"/>
        </w:rPr>
        <w:t>- группой лиц по предварительному сговору или организованной группой;</w:t>
      </w:r>
    </w:p>
    <w:p w:rsidR="00320EFD" w:rsidRPr="00320EFD" w:rsidRDefault="00320EFD" w:rsidP="00320EFD">
      <w:pPr>
        <w:pStyle w:val="ae"/>
        <w:shd w:val="clear" w:color="auto" w:fill="FFFFFF"/>
        <w:spacing w:before="0" w:beforeAutospacing="0"/>
        <w:contextualSpacing/>
        <w:jc w:val="both"/>
        <w:rPr>
          <w:color w:val="333333"/>
          <w:sz w:val="28"/>
          <w:szCs w:val="28"/>
        </w:rPr>
      </w:pPr>
      <w:r w:rsidRPr="00320EFD">
        <w:rPr>
          <w:color w:val="333333"/>
          <w:sz w:val="28"/>
          <w:szCs w:val="28"/>
        </w:rPr>
        <w:t>- с использованием средств массовой информации либо информационно-телекоммуникационных сетей, в том числе сети «Интернет»;</w:t>
      </w:r>
    </w:p>
    <w:p w:rsidR="00320EFD" w:rsidRPr="00320EFD" w:rsidRDefault="00320EFD" w:rsidP="00320EFD">
      <w:pPr>
        <w:pStyle w:val="ae"/>
        <w:shd w:val="clear" w:color="auto" w:fill="FFFFFF"/>
        <w:spacing w:before="0" w:beforeAutospacing="0"/>
        <w:contextualSpacing/>
        <w:jc w:val="both"/>
        <w:rPr>
          <w:color w:val="333333"/>
          <w:sz w:val="28"/>
          <w:szCs w:val="28"/>
        </w:rPr>
      </w:pPr>
      <w:r w:rsidRPr="00320EFD">
        <w:rPr>
          <w:color w:val="333333"/>
          <w:sz w:val="28"/>
          <w:szCs w:val="28"/>
        </w:rPr>
        <w:t>- лицом, имеющим судимость за ранее совершенное преступление против половой неприкосновенности несовершеннолетнего.</w:t>
      </w:r>
    </w:p>
    <w:p w:rsidR="00320EFD" w:rsidRPr="00320EFD" w:rsidRDefault="00320EFD" w:rsidP="00320EFD">
      <w:pPr>
        <w:pStyle w:val="ae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320EFD">
        <w:rPr>
          <w:color w:val="333333"/>
          <w:sz w:val="28"/>
          <w:szCs w:val="28"/>
        </w:rPr>
        <w:t>За такие действия санкцией ч. 3 ст. 133 УК РФ предусмотрено наказание в виде лишения свободы на срок до 6 лет с лишением права занимать определенные должности или заниматься определенной деятельностью на срок до десяти лет или без такового.</w:t>
      </w:r>
    </w:p>
    <w:p w:rsidR="00320EFD" w:rsidRPr="00320EFD" w:rsidRDefault="00320EFD" w:rsidP="00320EFD">
      <w:pPr>
        <w:pStyle w:val="ae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320EFD">
        <w:rPr>
          <w:color w:val="333333"/>
          <w:sz w:val="28"/>
          <w:szCs w:val="28"/>
        </w:rPr>
        <w:t>За укрывательство тяжких преступлений, совершенных в отношении несовершеннолетних, не достигших четырнадцатилетнего возраста, предусмотрено наказание до одного года лишения свободы (ч.1 ст.316 УК РФ).</w:t>
      </w:r>
    </w:p>
    <w:p w:rsidR="00320EFD" w:rsidRPr="00320EFD" w:rsidRDefault="00320EFD" w:rsidP="00320EFD">
      <w:pPr>
        <w:pStyle w:val="ae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320EFD">
        <w:rPr>
          <w:color w:val="333333"/>
          <w:sz w:val="28"/>
          <w:szCs w:val="28"/>
        </w:rPr>
        <w:t>При участии в допросе потерпевших и свидетелей в возрасте до шестнадцати лет, а по усмотрению суда и в возрасте от шестнадцати до восемнадцати лет участие педагога или психолога.</w:t>
      </w:r>
    </w:p>
    <w:p w:rsidR="001B6FC3" w:rsidRPr="007160DD" w:rsidRDefault="001B6FC3" w:rsidP="007160D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7160DD" w:rsidRDefault="00F95712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>Заместитель</w:t>
      </w:r>
      <w:r w:rsidR="000B41FE" w:rsidRPr="007160DD">
        <w:rPr>
          <w:sz w:val="28"/>
          <w:szCs w:val="28"/>
        </w:rPr>
        <w:t xml:space="preserve"> прокурора района</w:t>
      </w:r>
    </w:p>
    <w:p w:rsidR="00071F57" w:rsidRPr="007160DD" w:rsidRDefault="00071F57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E84F05" w:rsidRDefault="000B41FE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 xml:space="preserve">младший советник юстиции                                                               </w:t>
      </w:r>
      <w:r>
        <w:rPr>
          <w:sz w:val="28"/>
          <w:szCs w:val="28"/>
        </w:rPr>
        <w:t>А.И. Бутрик</w:t>
      </w:r>
    </w:p>
    <w:sectPr w:rsidR="000B41FE" w:rsidRPr="00E84F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1F57"/>
    <w:rsid w:val="00073CE0"/>
    <w:rsid w:val="000743E6"/>
    <w:rsid w:val="000763EB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D005C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25421"/>
    <w:rsid w:val="00140D1D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35D8"/>
    <w:rsid w:val="001B278B"/>
    <w:rsid w:val="001B54CC"/>
    <w:rsid w:val="001B6FC3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3659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631B3"/>
    <w:rsid w:val="002658EE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301A"/>
    <w:rsid w:val="002F794B"/>
    <w:rsid w:val="0030103E"/>
    <w:rsid w:val="00304501"/>
    <w:rsid w:val="0030519D"/>
    <w:rsid w:val="00305CDB"/>
    <w:rsid w:val="00315897"/>
    <w:rsid w:val="00315A2B"/>
    <w:rsid w:val="00320EFD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B08A8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F8C"/>
    <w:rsid w:val="0068734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5906"/>
    <w:rsid w:val="00AB7FFC"/>
    <w:rsid w:val="00AC72FF"/>
    <w:rsid w:val="00AC7ECD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C3AAC"/>
    <w:rsid w:val="00BC5CD6"/>
    <w:rsid w:val="00BD19E3"/>
    <w:rsid w:val="00BD4263"/>
    <w:rsid w:val="00BD7FC2"/>
    <w:rsid w:val="00BE3D6E"/>
    <w:rsid w:val="00BE5DA1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666EB"/>
    <w:rsid w:val="00C843A7"/>
    <w:rsid w:val="00C92B6E"/>
    <w:rsid w:val="00CA266A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45B78"/>
    <w:rsid w:val="00E52570"/>
    <w:rsid w:val="00E52BEC"/>
    <w:rsid w:val="00E7701E"/>
    <w:rsid w:val="00E84F05"/>
    <w:rsid w:val="00E903F4"/>
    <w:rsid w:val="00E909E6"/>
    <w:rsid w:val="00E90C65"/>
    <w:rsid w:val="00EA6DB4"/>
    <w:rsid w:val="00EB266C"/>
    <w:rsid w:val="00EB6DE5"/>
    <w:rsid w:val="00ED12D1"/>
    <w:rsid w:val="00ED23FA"/>
    <w:rsid w:val="00ED24E8"/>
    <w:rsid w:val="00EF08F1"/>
    <w:rsid w:val="00EF47C0"/>
    <w:rsid w:val="00F0006C"/>
    <w:rsid w:val="00F213C2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Компик</cp:lastModifiedBy>
  <cp:revision>4</cp:revision>
  <cp:lastPrinted>2021-06-24T05:34:00Z</cp:lastPrinted>
  <dcterms:created xsi:type="dcterms:W3CDTF">2022-03-29T05:43:00Z</dcterms:created>
  <dcterms:modified xsi:type="dcterms:W3CDTF">2022-03-30T08:54:00Z</dcterms:modified>
</cp:coreProperties>
</file>